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68" w:rsidRPr="00681CBE" w:rsidRDefault="00C17068" w:rsidP="00C17068">
      <w:pPr>
        <w:shd w:val="clear" w:color="auto" w:fill="D9D9D9" w:themeFill="background1" w:themeFillShade="D9"/>
        <w:spacing w:after="300" w:line="240" w:lineRule="auto"/>
        <w:rPr>
          <w:rFonts w:eastAsia="Times New Roman" w:cs="Times New Roman"/>
          <w:b/>
          <w:sz w:val="28"/>
          <w:szCs w:val="28"/>
        </w:rPr>
      </w:pPr>
      <w:bookmarkStart w:id="0" w:name="_GoBack"/>
      <w:bookmarkEnd w:id="0"/>
      <w:r w:rsidRPr="00681CBE">
        <w:rPr>
          <w:rFonts w:eastAsia="Times New Roman" w:cs="Times New Roman"/>
          <w:b/>
          <w:sz w:val="28"/>
          <w:szCs w:val="28"/>
          <w:shd w:val="clear" w:color="auto" w:fill="D9D9D9" w:themeFill="background1" w:themeFillShade="D9"/>
        </w:rPr>
        <w:t>Sample of Publications Showing the Diversity of Topics Researched, Team Efforts and a Spectrum of Publication Media</w:t>
      </w:r>
      <w:r w:rsidRPr="00681CBE">
        <w:rPr>
          <w:rFonts w:eastAsia="Times New Roman" w:cs="Times New Roman"/>
          <w:b/>
          <w:sz w:val="28"/>
          <w:szCs w:val="28"/>
        </w:rPr>
        <w:t>:</w:t>
      </w:r>
    </w:p>
    <w:p w:rsidR="00C17068" w:rsidRPr="00A43DB0" w:rsidRDefault="00C17068" w:rsidP="00C17068">
      <w:pPr>
        <w:pStyle w:val="ListParagraph"/>
        <w:numPr>
          <w:ilvl w:val="0"/>
          <w:numId w:val="1"/>
        </w:numPr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7F4108">
        <w:t xml:space="preserve">Ochadlick, A. R. Jr., W. C. Bailey, R. L. Stamp, H. S. Story, G. C. Farrington and J. L. </w:t>
      </w:r>
      <w:proofErr w:type="spellStart"/>
      <w:r w:rsidRPr="007F4108">
        <w:t>Briant</w:t>
      </w:r>
      <w:proofErr w:type="spellEnd"/>
      <w:r w:rsidRPr="007F4108">
        <w:t xml:space="preserve">, Proton Magnetic Resonance in Single Crystals of Ammonium-Hydronium Beta" and Ammonium Beta Alumina, </w:t>
      </w:r>
      <w:r w:rsidRPr="007F4108">
        <w:rPr>
          <w:u w:val="single"/>
        </w:rPr>
        <w:t>Fast Ion Transport in Solids, Electrodes and Electrolytes,</w:t>
      </w:r>
      <w:r w:rsidRPr="007F4108">
        <w:t xml:space="preserve"> edited by P. </w:t>
      </w:r>
      <w:proofErr w:type="spellStart"/>
      <w:r w:rsidRPr="007F4108">
        <w:t>Vashishta</w:t>
      </w:r>
      <w:proofErr w:type="spellEnd"/>
      <w:r w:rsidRPr="007F4108">
        <w:t xml:space="preserve">, J. N. Mundy and G. C. </w:t>
      </w:r>
      <w:proofErr w:type="spellStart"/>
      <w:r w:rsidRPr="007F4108">
        <w:t>Shenoy</w:t>
      </w:r>
      <w:proofErr w:type="spellEnd"/>
      <w:r w:rsidRPr="007F4108">
        <w:t>, North Holland Publishing Company, p. 401-402, 1979.</w:t>
      </w:r>
    </w:p>
    <w:p w:rsidR="00C17068" w:rsidRPr="003E3A91" w:rsidRDefault="00C17068" w:rsidP="00C17068">
      <w:pPr>
        <w:pStyle w:val="ListParagraph"/>
        <w:numPr>
          <w:ilvl w:val="0"/>
          <w:numId w:val="1"/>
        </w:numPr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3E3A91">
        <w:rPr>
          <w:szCs w:val="24"/>
        </w:rPr>
        <w:t>Ochadlick,  A. R. Jr. and H. S. Story, Paramagnetic Impurities and Proton Motion in NH</w:t>
      </w:r>
      <w:r w:rsidRPr="003E3A91">
        <w:rPr>
          <w:position w:val="-4"/>
          <w:szCs w:val="24"/>
        </w:rPr>
        <w:t>4</w:t>
      </w:r>
      <w:r w:rsidRPr="003E3A91">
        <w:rPr>
          <w:position w:val="6"/>
          <w:szCs w:val="24"/>
        </w:rPr>
        <w:t>+</w:t>
      </w:r>
      <w:r w:rsidRPr="003E3A91">
        <w:rPr>
          <w:szCs w:val="24"/>
        </w:rPr>
        <w:t xml:space="preserve"> Beta and NH</w:t>
      </w:r>
      <w:r w:rsidRPr="003E3A91">
        <w:rPr>
          <w:position w:val="-4"/>
          <w:szCs w:val="24"/>
        </w:rPr>
        <w:t>4</w:t>
      </w:r>
      <w:r w:rsidRPr="003E3A91">
        <w:rPr>
          <w:position w:val="6"/>
          <w:szCs w:val="24"/>
        </w:rPr>
        <w:t>+</w:t>
      </w:r>
      <w:r w:rsidRPr="003E3A91">
        <w:rPr>
          <w:szCs w:val="24"/>
        </w:rPr>
        <w:t xml:space="preserve"> - H</w:t>
      </w:r>
      <w:r w:rsidRPr="003E3A91">
        <w:rPr>
          <w:position w:val="-4"/>
          <w:szCs w:val="24"/>
        </w:rPr>
        <w:t>3</w:t>
      </w:r>
      <w:r w:rsidRPr="003E3A91">
        <w:rPr>
          <w:szCs w:val="24"/>
        </w:rPr>
        <w:t>0</w:t>
      </w:r>
      <w:r w:rsidRPr="003E3A91">
        <w:rPr>
          <w:position w:val="6"/>
          <w:szCs w:val="24"/>
        </w:rPr>
        <w:t>+</w:t>
      </w:r>
      <w:r w:rsidRPr="003E3A91">
        <w:rPr>
          <w:szCs w:val="24"/>
        </w:rPr>
        <w:t xml:space="preserve"> Beta" Alumina, </w:t>
      </w:r>
      <w:r w:rsidRPr="003E3A91">
        <w:rPr>
          <w:i/>
          <w:szCs w:val="24"/>
        </w:rPr>
        <w:t>Journal of Solid State Ionics, Vol.</w:t>
      </w:r>
      <w:r w:rsidRPr="003E3A91">
        <w:rPr>
          <w:szCs w:val="24"/>
        </w:rPr>
        <w:t xml:space="preserve"> 5, p. 257-260, 1981.</w:t>
      </w:r>
    </w:p>
    <w:p w:rsidR="00C17068" w:rsidRPr="003E3A91" w:rsidRDefault="00C17068" w:rsidP="00C17068">
      <w:pPr>
        <w:pStyle w:val="ListParagraph"/>
        <w:numPr>
          <w:ilvl w:val="0"/>
          <w:numId w:val="1"/>
        </w:numPr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3E3A91">
        <w:rPr>
          <w:szCs w:val="24"/>
        </w:rPr>
        <w:t xml:space="preserve">Ochadlick, A. R. Jr., J. </w:t>
      </w:r>
      <w:proofErr w:type="spellStart"/>
      <w:r w:rsidRPr="003E3A91">
        <w:rPr>
          <w:szCs w:val="24"/>
        </w:rPr>
        <w:t>Schanne</w:t>
      </w:r>
      <w:proofErr w:type="spellEnd"/>
      <w:r w:rsidRPr="003E3A91">
        <w:rPr>
          <w:szCs w:val="24"/>
        </w:rPr>
        <w:t xml:space="preserve">, C. Haney, and R. </w:t>
      </w:r>
      <w:proofErr w:type="spellStart"/>
      <w:r w:rsidRPr="003E3A91">
        <w:rPr>
          <w:szCs w:val="24"/>
        </w:rPr>
        <w:t>Shuchman</w:t>
      </w:r>
      <w:proofErr w:type="spellEnd"/>
      <w:r w:rsidRPr="003E3A91">
        <w:rPr>
          <w:szCs w:val="24"/>
        </w:rPr>
        <w:t xml:space="preserve">, The Potential to Locate Meteorites in Antarctica With Synthetic Aperture Radar, (abstract),  </w:t>
      </w:r>
      <w:r w:rsidRPr="003E3A91">
        <w:rPr>
          <w:i/>
          <w:szCs w:val="24"/>
        </w:rPr>
        <w:t>Bulletin of the American Astronomical Society,</w:t>
      </w:r>
      <w:r w:rsidRPr="003E3A91">
        <w:rPr>
          <w:szCs w:val="24"/>
        </w:rPr>
        <w:t xml:space="preserve"> Vol. 18, No. 4, p. 1019, 1986</w:t>
      </w:r>
    </w:p>
    <w:p w:rsidR="00C17068" w:rsidRPr="00AC1841" w:rsidRDefault="00C17068" w:rsidP="00C17068">
      <w:pPr>
        <w:pStyle w:val="ListParagraph"/>
        <w:numPr>
          <w:ilvl w:val="0"/>
          <w:numId w:val="1"/>
        </w:numPr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3E3A91">
        <w:rPr>
          <w:szCs w:val="24"/>
        </w:rPr>
        <w:t xml:space="preserve">Ochadlick, Andrew R. Jr., Measurements of magnetic fluctuations associated with ocean swell compared with Weaver's theory, </w:t>
      </w:r>
      <w:r w:rsidRPr="003E3A91">
        <w:rPr>
          <w:i/>
          <w:szCs w:val="24"/>
        </w:rPr>
        <w:t>Journal of Geophysical Research</w:t>
      </w:r>
      <w:r w:rsidRPr="003E3A91">
        <w:rPr>
          <w:szCs w:val="24"/>
        </w:rPr>
        <w:t>, Vol. 94, No. 11, p. 16,237-16,242, 15 Nov. 1989</w:t>
      </w:r>
    </w:p>
    <w:p w:rsidR="00C17068" w:rsidRPr="007F4108" w:rsidRDefault="00C17068" w:rsidP="00C17068">
      <w:pPr>
        <w:pStyle w:val="ListParagraph"/>
        <w:numPr>
          <w:ilvl w:val="0"/>
          <w:numId w:val="1"/>
        </w:numPr>
        <w:spacing w:line="240" w:lineRule="auto"/>
        <w:ind w:right="-720"/>
      </w:pPr>
      <w:r w:rsidRPr="007F4108">
        <w:t xml:space="preserve">Ochadlick, A. R., Jr., Time Series and Correlation of Pulsations Observed Simultaneously by Two Aircraft, </w:t>
      </w:r>
      <w:r w:rsidRPr="00AC1841">
        <w:rPr>
          <w:i/>
        </w:rPr>
        <w:t>Geophysical Research Letters</w:t>
      </w:r>
      <w:r w:rsidRPr="007F4108">
        <w:t>, Vol. 17, No. 11, p. 1889-1892, Oct. 1990.</w:t>
      </w:r>
    </w:p>
    <w:p w:rsidR="00C17068" w:rsidRPr="003E3A91" w:rsidRDefault="00C17068" w:rsidP="00C17068">
      <w:pPr>
        <w:pStyle w:val="ListParagraph"/>
        <w:numPr>
          <w:ilvl w:val="0"/>
          <w:numId w:val="1"/>
        </w:numPr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3E3A91">
        <w:rPr>
          <w:szCs w:val="24"/>
        </w:rPr>
        <w:t xml:space="preserve">Ochadlick, A. R., Jr., Magnetic Exploration of ocean crust for craters of impact origin: Model results, </w:t>
      </w:r>
      <w:r w:rsidRPr="003E3A91">
        <w:rPr>
          <w:i/>
          <w:szCs w:val="24"/>
        </w:rPr>
        <w:t>Geophysics</w:t>
      </w:r>
      <w:r w:rsidRPr="003E3A91">
        <w:rPr>
          <w:szCs w:val="24"/>
        </w:rPr>
        <w:t>, Vol. 56, No. 8, p.1153-1157, Aug. 1991</w:t>
      </w:r>
    </w:p>
    <w:p w:rsidR="00C17068" w:rsidRPr="00B846DF" w:rsidRDefault="00C17068" w:rsidP="00C17068">
      <w:pPr>
        <w:pStyle w:val="ListParagraph"/>
        <w:numPr>
          <w:ilvl w:val="0"/>
          <w:numId w:val="1"/>
        </w:numPr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3E3A91">
        <w:rPr>
          <w:szCs w:val="24"/>
        </w:rPr>
        <w:t>Ochadlick, A. R., Jr., P. Cho, and Jeannette Evans-</w:t>
      </w:r>
      <w:proofErr w:type="spellStart"/>
      <w:r w:rsidRPr="003E3A91">
        <w:rPr>
          <w:szCs w:val="24"/>
        </w:rPr>
        <w:t>Morgis</w:t>
      </w:r>
      <w:proofErr w:type="spellEnd"/>
      <w:r w:rsidRPr="003E3A91">
        <w:rPr>
          <w:szCs w:val="24"/>
        </w:rPr>
        <w:t xml:space="preserve">, SAR Observations of Currents Co-located with Slicks, </w:t>
      </w:r>
      <w:r w:rsidRPr="003E3A91">
        <w:rPr>
          <w:i/>
          <w:szCs w:val="24"/>
        </w:rPr>
        <w:t>Journal of Geophysical Research</w:t>
      </w:r>
      <w:r w:rsidRPr="003E3A91">
        <w:rPr>
          <w:szCs w:val="24"/>
        </w:rPr>
        <w:t xml:space="preserve">, Vol. 97, </w:t>
      </w:r>
      <w:proofErr w:type="gramStart"/>
      <w:r w:rsidRPr="003E3A91">
        <w:rPr>
          <w:szCs w:val="24"/>
        </w:rPr>
        <w:t>No</w:t>
      </w:r>
      <w:proofErr w:type="gramEnd"/>
      <w:r w:rsidRPr="003E3A91">
        <w:rPr>
          <w:szCs w:val="24"/>
        </w:rPr>
        <w:t xml:space="preserve">. C4, </w:t>
      </w:r>
    </w:p>
    <w:p w:rsidR="00C17068" w:rsidRPr="003E3A91" w:rsidRDefault="00C17068" w:rsidP="00C17068">
      <w:pPr>
        <w:pStyle w:val="ListParagraph"/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3E3A91">
        <w:rPr>
          <w:szCs w:val="24"/>
        </w:rPr>
        <w:t>p. 5325-5330, 1992</w:t>
      </w:r>
    </w:p>
    <w:p w:rsidR="00C17068" w:rsidRPr="003E3A91" w:rsidRDefault="00C17068" w:rsidP="00C17068">
      <w:pPr>
        <w:pStyle w:val="ListParagraph"/>
        <w:numPr>
          <w:ilvl w:val="0"/>
          <w:numId w:val="1"/>
        </w:numPr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3E3A91">
        <w:rPr>
          <w:szCs w:val="24"/>
        </w:rPr>
        <w:t xml:space="preserve">Ochadlick, A. R. Jr., H. </w:t>
      </w:r>
      <w:proofErr w:type="spellStart"/>
      <w:r w:rsidRPr="003E3A91">
        <w:rPr>
          <w:szCs w:val="24"/>
        </w:rPr>
        <w:t>Kritikos</w:t>
      </w:r>
      <w:proofErr w:type="spellEnd"/>
      <w:r w:rsidRPr="003E3A91">
        <w:rPr>
          <w:szCs w:val="24"/>
        </w:rPr>
        <w:t xml:space="preserve">, and R. </w:t>
      </w:r>
      <w:proofErr w:type="spellStart"/>
      <w:r w:rsidRPr="003E3A91">
        <w:rPr>
          <w:szCs w:val="24"/>
        </w:rPr>
        <w:t>Giegengack</w:t>
      </w:r>
      <w:proofErr w:type="spellEnd"/>
      <w:r w:rsidRPr="003E3A91">
        <w:rPr>
          <w:szCs w:val="24"/>
        </w:rPr>
        <w:t xml:space="preserve">, Variations in the period of the sunspot cycle, </w:t>
      </w:r>
      <w:r w:rsidRPr="003E3A91">
        <w:rPr>
          <w:i/>
          <w:szCs w:val="24"/>
        </w:rPr>
        <w:t>Geophysical Research Letters</w:t>
      </w:r>
      <w:r w:rsidRPr="003E3A91">
        <w:rPr>
          <w:szCs w:val="24"/>
        </w:rPr>
        <w:t>, Vol. 20, No. 14, p. 1471-1474, July 1993</w:t>
      </w:r>
    </w:p>
    <w:p w:rsidR="00C17068" w:rsidRPr="001222AE" w:rsidRDefault="00C17068" w:rsidP="00C17068">
      <w:pPr>
        <w:pStyle w:val="ListParagraph"/>
        <w:numPr>
          <w:ilvl w:val="0"/>
          <w:numId w:val="1"/>
        </w:numPr>
        <w:spacing w:after="300" w:line="240" w:lineRule="auto"/>
        <w:rPr>
          <w:rFonts w:eastAsia="Times New Roman" w:cs="Times New Roman"/>
          <w:szCs w:val="24"/>
        </w:rPr>
      </w:pPr>
      <w:r w:rsidRPr="00036FED">
        <w:rPr>
          <w:szCs w:val="24"/>
        </w:rPr>
        <w:t xml:space="preserve">X. Li, J. Morrison, L. </w:t>
      </w:r>
      <w:proofErr w:type="spellStart"/>
      <w:r w:rsidRPr="00036FED">
        <w:rPr>
          <w:szCs w:val="24"/>
        </w:rPr>
        <w:t>Pietrafesa</w:t>
      </w:r>
      <w:proofErr w:type="spellEnd"/>
      <w:r w:rsidRPr="00036FED">
        <w:rPr>
          <w:szCs w:val="24"/>
        </w:rPr>
        <w:t xml:space="preserve">, A. Ochadlick,  Analysis of Oceanic Internal Waves from Airborne SAR Images, </w:t>
      </w:r>
      <w:r w:rsidRPr="00036FED">
        <w:rPr>
          <w:i/>
          <w:szCs w:val="24"/>
        </w:rPr>
        <w:t>Journal of Coastal Research</w:t>
      </w:r>
      <w:r w:rsidRPr="00036FED">
        <w:rPr>
          <w:szCs w:val="24"/>
        </w:rPr>
        <w:t>, Vol. 15, No. 4, p. 884-891, Fall 1999.</w:t>
      </w:r>
    </w:p>
    <w:p w:rsidR="00E73A04" w:rsidRDefault="00E73A04"/>
    <w:sectPr w:rsidR="00E7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C7DB6"/>
    <w:multiLevelType w:val="hybridMultilevel"/>
    <w:tmpl w:val="2B3A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68"/>
    <w:rsid w:val="00681CBE"/>
    <w:rsid w:val="00C17068"/>
    <w:rsid w:val="00E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2013-11-16T03:22:00Z</dcterms:created>
  <dcterms:modified xsi:type="dcterms:W3CDTF">2014-12-10T20:31:00Z</dcterms:modified>
</cp:coreProperties>
</file>